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8B" w:rsidRDefault="00DF2B8B">
      <w:pPr>
        <w:rPr>
          <w:color w:val="000000"/>
          <w:sz w:val="20"/>
          <w:szCs w:val="20"/>
        </w:rPr>
      </w:pPr>
    </w:p>
    <w:p w:rsidR="00DF2B8B" w:rsidRDefault="00DF2B8B">
      <w:pPr>
        <w:rPr>
          <w:color w:val="000000"/>
          <w:sz w:val="20"/>
          <w:szCs w:val="20"/>
        </w:rPr>
      </w:pPr>
    </w:p>
    <w:p w:rsidR="00DF2B8B" w:rsidRDefault="00DF2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F2B8B" w:rsidRPr="00DF2B8B" w:rsidRDefault="00DF2B8B" w:rsidP="00DF2B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B8B">
        <w:rPr>
          <w:rFonts w:ascii="Times New Roman" w:hAnsi="Times New Roman" w:cs="Times New Roman"/>
          <w:b/>
          <w:color w:val="000000"/>
          <w:sz w:val="28"/>
          <w:szCs w:val="28"/>
        </w:rPr>
        <w:t>Семинар на тему «</w:t>
      </w:r>
      <w:proofErr w:type="spellStart"/>
      <w:r w:rsidRPr="00DF2B8B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</w:t>
      </w:r>
      <w:proofErr w:type="spellEnd"/>
      <w:r w:rsidRPr="00DF2B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политика в учреждении».</w:t>
      </w:r>
    </w:p>
    <w:p w:rsidR="001328CA" w:rsidRDefault="00DF2B8B">
      <w:r w:rsidRPr="00DF2B8B">
        <w:rPr>
          <w:rFonts w:ascii="Times New Roman" w:hAnsi="Times New Roman" w:cs="Times New Roman"/>
          <w:color w:val="000000"/>
          <w:sz w:val="28"/>
          <w:szCs w:val="28"/>
        </w:rPr>
        <w:t>В преддверии Международного дня борьбы с коррупцией, 27 ноября 2019 года заместителем главного врача по медицинскому обслуживанию населения Лёвкиным М.Ю. на обще-врачебной планёрке проведён семинар на тему «</w:t>
      </w:r>
      <w:proofErr w:type="spellStart"/>
      <w:r w:rsidRPr="00DF2B8B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DF2B8B">
        <w:rPr>
          <w:rFonts w:ascii="Times New Roman" w:hAnsi="Times New Roman" w:cs="Times New Roman"/>
          <w:color w:val="000000"/>
          <w:sz w:val="28"/>
          <w:szCs w:val="28"/>
        </w:rPr>
        <w:t xml:space="preserve"> политика в учреждении». В целях повышения уровня правосознания проведено ознакомление сотрудников со статьями уголовного Кодекса, ответственностью за взятку, приведены примеры судебной практики. Затронута тема роли врача современном обществе.</w:t>
      </w:r>
      <w:r w:rsidRPr="00DF2B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Лена\Desktop\Сем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Семин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8CA" w:rsidSect="0013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F2B8B"/>
    <w:rsid w:val="001328CA"/>
    <w:rsid w:val="001612C2"/>
    <w:rsid w:val="00DF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2021-05-12T11:28:00Z</dcterms:created>
  <dcterms:modified xsi:type="dcterms:W3CDTF">2021-05-12T11:30:00Z</dcterms:modified>
</cp:coreProperties>
</file>