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Март 2024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13"/>
        <w:gridCol w:w="2957"/>
        <w:gridCol w:w="1002"/>
        <w:gridCol w:w="1118"/>
        <w:gridCol w:w="1585"/>
        <w:gridCol w:w="1280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2023 год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март 2024 года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2023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76793,40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72210,11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79632,39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103,7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+ 7422,28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38396,70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35344,26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38714,73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+ 3370,47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38396,70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35343,0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38396,70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+ 3053,70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37882,59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41828,27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+ 3945,68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2024-12-25T10:24:14Z</dcterms:modified>
</cp:coreProperties>
</file>