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апрель 2022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7"/>
        <w:gridCol w:w="2988"/>
        <w:gridCol w:w="967"/>
        <w:gridCol w:w="1100"/>
        <w:gridCol w:w="1596"/>
        <w:gridCol w:w="1286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апрель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60692,0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67617,50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111,4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+ 4047,98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31914,43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105,2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+ 2778,46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30790,42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101,5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+ 1260,65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35386,57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+ 2924,85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2024-12-25T09:50:24Z</dcterms:modified>
</cp:coreProperties>
</file>