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На июль 2022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419"/>
        <w:gridCol w:w="2999"/>
        <w:gridCol w:w="968"/>
        <w:gridCol w:w="1079"/>
        <w:gridCol w:w="1601"/>
        <w:gridCol w:w="1288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2021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июль 2022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2021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60920,0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63566,52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69516,27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114,1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+ 9226,27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30460,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29135,97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32467,35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106,6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+ 3331,38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30460,0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29529,77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30460,29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+ 930,52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9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32461,72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35933,15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+ 3471,43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2024-12-25T09:46:21Z</dcterms:modified>
</cp:coreProperties>
</file>