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На январь 2022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412"/>
        <w:gridCol w:w="3019"/>
        <w:gridCol w:w="962"/>
        <w:gridCol w:w="1096"/>
        <w:gridCol w:w="1595"/>
        <w:gridCol w:w="1270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2021.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январь 2022.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2021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60692,0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63566,52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67186,25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110,7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+ 3619,73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30346,0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29135,97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33066,65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108,9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+ 3930,68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30346,0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29529,77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30346,0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+ 816,23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1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32461,72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35440,96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+ 2979,24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2024-12-25T09:54:40Z</dcterms:modified>
</cp:coreProperties>
</file>